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6730"/>
      </w:tblGrid>
      <w:tr w:rsidR="009B3104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67AFE">
              <w:rPr>
                <w:rFonts w:ascii="Times New Roman" w:hAnsi="Times New Roman" w:cs="Times New Roman"/>
              </w:rPr>
              <w:t>фото</w:t>
            </w:r>
            <w:r w:rsidR="003904B5">
              <w:rPr>
                <w:noProof/>
              </w:rPr>
              <w:drawing>
                <wp:inline distT="0" distB="0" distL="0" distR="0" wp14:anchorId="0845AE38" wp14:editId="743946A0">
                  <wp:extent cx="1163782" cy="1648545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11214_1805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837" cy="174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085C92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proofErr w:type="spellStart"/>
            <w:r w:rsidR="003904B5" w:rsidRPr="00085C92">
              <w:rPr>
                <w:rFonts w:ascii="Times New Roman" w:hAnsi="Times New Roman" w:cs="Times New Roman"/>
                <w:u w:val="single"/>
              </w:rPr>
              <w:t>Мамбетова</w:t>
            </w:r>
            <w:proofErr w:type="spellEnd"/>
          </w:p>
          <w:p w:rsidR="00984A29" w:rsidRPr="00085C92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="003904B5" w:rsidRPr="00085C92">
              <w:rPr>
                <w:rFonts w:ascii="Times New Roman" w:hAnsi="Times New Roman" w:cs="Times New Roman"/>
                <w:u w:val="single"/>
              </w:rPr>
              <w:t>Гульнура</w:t>
            </w:r>
            <w:proofErr w:type="spellEnd"/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904B5" w:rsidRPr="00085C92">
              <w:rPr>
                <w:rFonts w:ascii="Times New Roman" w:hAnsi="Times New Roman" w:cs="Times New Roman"/>
                <w:u w:val="single"/>
              </w:rPr>
              <w:t>Айтбековна</w:t>
            </w:r>
            <w:proofErr w:type="spellEnd"/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3904B5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3904B5" w:rsidRPr="00085C92">
              <w:rPr>
                <w:rFonts w:ascii="Times New Roman" w:hAnsi="Times New Roman" w:cs="Times New Roman"/>
                <w:u w:val="single"/>
              </w:rPr>
              <w:t>17.04.1990г.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3904B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3904B5" w:rsidRPr="00085C92">
              <w:rPr>
                <w:rFonts w:ascii="Times New Roman" w:hAnsi="Times New Roman" w:cs="Times New Roman"/>
                <w:u w:val="single"/>
              </w:rPr>
              <w:t>Балыкчы</w:t>
            </w:r>
            <w:proofErr w:type="spellEnd"/>
          </w:p>
          <w:p w:rsidR="00984A29" w:rsidRPr="00984A29" w:rsidRDefault="006915AE" w:rsidP="006915AE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Pr="006915AE">
              <w:rPr>
                <w:rFonts w:ascii="Times New Roman" w:hAnsi="Times New Roman" w:cs="Times New Roman"/>
                <w:u w:val="single"/>
              </w:rPr>
              <w:t>Кыргыз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085C92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3904B5" w:rsidRPr="00085C92">
        <w:rPr>
          <w:rFonts w:ascii="Times New Roman" w:hAnsi="Times New Roman" w:cs="Times New Roman"/>
          <w:u w:val="single"/>
        </w:rPr>
        <w:t xml:space="preserve">Институт Горного Дела и Горных Технологий им. У. </w:t>
      </w:r>
      <w:proofErr w:type="spellStart"/>
      <w:r w:rsidR="003904B5" w:rsidRPr="00085C92">
        <w:rPr>
          <w:rFonts w:ascii="Times New Roman" w:hAnsi="Times New Roman" w:cs="Times New Roman"/>
          <w:u w:val="single"/>
        </w:rPr>
        <w:t>Асаналиева</w:t>
      </w:r>
      <w:proofErr w:type="spellEnd"/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</w:t>
      </w:r>
      <w:proofErr w:type="gramStart"/>
      <w:r w:rsidR="006915AE">
        <w:rPr>
          <w:rFonts w:ascii="Times New Roman" w:hAnsi="Times New Roman" w:cs="Times New Roman"/>
        </w:rPr>
        <w:t xml:space="preserve">вуза:   </w:t>
      </w:r>
      <w:proofErr w:type="gramEnd"/>
      <w:r w:rsidR="006915AE">
        <w:rPr>
          <w:rFonts w:ascii="Times New Roman" w:hAnsi="Times New Roman" w:cs="Times New Roman"/>
        </w:rPr>
        <w:t xml:space="preserve">                  </w:t>
      </w:r>
      <w:r w:rsidR="003904B5" w:rsidRPr="00085C92">
        <w:rPr>
          <w:rFonts w:ascii="Times New Roman" w:hAnsi="Times New Roman" w:cs="Times New Roman"/>
          <w:u w:val="single"/>
        </w:rPr>
        <w:t>2013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 xml:space="preserve">Институт </w:t>
      </w:r>
      <w:r w:rsidR="00D46CCE">
        <w:rPr>
          <w:rFonts w:ascii="Times New Roman" w:hAnsi="Times New Roman" w:cs="Times New Roman"/>
          <w:u w:val="single"/>
        </w:rPr>
        <w:t>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3904B5">
        <w:rPr>
          <w:rFonts w:ascii="Times New Roman" w:hAnsi="Times New Roman" w:cs="Times New Roman"/>
          <w:u w:val="single"/>
        </w:rPr>
        <w:t>Инженер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085C92" w:rsidRDefault="006915AE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1. Степень (К): </w:t>
      </w:r>
      <w:r w:rsidR="00AD3CD4" w:rsidRPr="00085C92">
        <w:rPr>
          <w:rFonts w:ascii="Times New Roman" w:hAnsi="Times New Roman" w:cs="Times New Roman"/>
          <w:u w:val="single"/>
        </w:rPr>
        <w:t>Аспирант (2018-2021)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Отрасль </w:t>
      </w:r>
      <w:proofErr w:type="gramStart"/>
      <w:r w:rsidRPr="00984A29">
        <w:rPr>
          <w:rFonts w:ascii="Times New Roman" w:hAnsi="Times New Roman" w:cs="Times New Roman"/>
        </w:rPr>
        <w:t>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 </w:t>
      </w:r>
      <w:proofErr w:type="gramEnd"/>
      <w:r w:rsidR="00D46CCE" w:rsidRPr="00085C92">
        <w:rPr>
          <w:rFonts w:ascii="Times New Roman" w:hAnsi="Times New Roman" w:cs="Times New Roman"/>
          <w:u w:val="single"/>
        </w:rPr>
        <w:t xml:space="preserve">Общая </w:t>
      </w:r>
      <w:r w:rsidR="006915AE" w:rsidRPr="00085C92">
        <w:rPr>
          <w:rFonts w:ascii="Times New Roman" w:hAnsi="Times New Roman" w:cs="Times New Roman"/>
          <w:u w:val="single"/>
        </w:rPr>
        <w:t>Гео</w:t>
      </w:r>
      <w:r w:rsidR="00D46CCE" w:rsidRPr="00085C92">
        <w:rPr>
          <w:rFonts w:ascii="Times New Roman" w:hAnsi="Times New Roman" w:cs="Times New Roman"/>
          <w:u w:val="single"/>
        </w:rPr>
        <w:t>логия</w:t>
      </w:r>
    </w:p>
    <w:p w:rsidR="00AD3CD4" w:rsidRPr="00085C92" w:rsidRDefault="00AD3CD4" w:rsidP="00085C92">
      <w:pPr>
        <w:pStyle w:val="tkTekst"/>
        <w:rPr>
          <w:rFonts w:ascii="Times New Roman" w:hAnsi="Times New Roman"/>
          <w:u w:val="single"/>
        </w:rPr>
      </w:pPr>
      <w:r w:rsidRPr="00085C92">
        <w:rPr>
          <w:rFonts w:ascii="Times New Roman" w:hAnsi="Times New Roman"/>
          <w:u w:val="single"/>
        </w:rPr>
        <w:t>Общая и региональная геология</w:t>
      </w:r>
      <w:r w:rsidR="00085C92" w:rsidRPr="00085C92">
        <w:rPr>
          <w:rFonts w:ascii="Times New Roman" w:hAnsi="Times New Roman"/>
          <w:u w:val="single"/>
        </w:rPr>
        <w:t xml:space="preserve"> 25.00.01 </w:t>
      </w:r>
    </w:p>
    <w:p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AD3CD4">
        <w:rPr>
          <w:rFonts w:ascii="Times New Roman" w:hAnsi="Times New Roman" w:cs="Times New Roman"/>
        </w:rPr>
        <w:t>8</w:t>
      </w:r>
      <w:r w:rsidRPr="00984A29">
        <w:rPr>
          <w:rFonts w:ascii="Times New Roman" w:hAnsi="Times New Roman" w:cs="Times New Roman"/>
        </w:rPr>
        <w:t xml:space="preserve"> 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bidi="ru-RU"/>
        </w:rPr>
      </w:pPr>
      <w:r w:rsidRPr="00AD3CD4">
        <w:rPr>
          <w:rFonts w:ascii="Times New Roman" w:hAnsi="Times New Roman"/>
          <w:lang w:bidi="ru-RU"/>
        </w:rPr>
        <w:t>Вестник Института сейсмологии НАН КР, 2019г. - № 1(13). – с. 60-69.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 xml:space="preserve">Тема; Сейсмические циклы Тянь-Шаня на территории Кыргызстана и землетрясение </w:t>
      </w:r>
      <w:proofErr w:type="spellStart"/>
      <w:r w:rsidRPr="00AD3CD4">
        <w:rPr>
          <w:rFonts w:ascii="Times New Roman" w:hAnsi="Times New Roman"/>
        </w:rPr>
        <w:t>Каркыра</w:t>
      </w:r>
      <w:proofErr w:type="spellEnd"/>
      <w:r w:rsidRPr="00AD3CD4">
        <w:rPr>
          <w:rFonts w:ascii="Times New Roman" w:hAnsi="Times New Roman"/>
        </w:rPr>
        <w:t xml:space="preserve"> – </w:t>
      </w:r>
      <w:proofErr w:type="spellStart"/>
      <w:r w:rsidRPr="00AD3CD4">
        <w:rPr>
          <w:rFonts w:ascii="Times New Roman" w:hAnsi="Times New Roman"/>
        </w:rPr>
        <w:t>Сарыджаз</w:t>
      </w:r>
      <w:proofErr w:type="spellEnd"/>
      <w:r w:rsidRPr="00AD3CD4">
        <w:rPr>
          <w:rFonts w:ascii="Times New Roman" w:hAnsi="Times New Roman"/>
        </w:rPr>
        <w:t xml:space="preserve"> 28 января 2013г., </w:t>
      </w:r>
      <w:proofErr w:type="gramStart"/>
      <w:r w:rsidRPr="00AD3CD4">
        <w:rPr>
          <w:rFonts w:ascii="Times New Roman" w:hAnsi="Times New Roman"/>
        </w:rPr>
        <w:t>К</w:t>
      </w:r>
      <w:proofErr w:type="gramEnd"/>
      <w:r w:rsidRPr="00AD3CD4">
        <w:rPr>
          <w:rFonts w:ascii="Times New Roman" w:hAnsi="Times New Roman"/>
        </w:rPr>
        <w:t>=15,0.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bidi="ru-RU"/>
        </w:rPr>
      </w:pPr>
      <w:r w:rsidRPr="00AD3CD4">
        <w:rPr>
          <w:rFonts w:ascii="Times New Roman" w:hAnsi="Times New Roman"/>
          <w:lang w:bidi="ru-RU"/>
        </w:rPr>
        <w:t>Вестник Института сейсмологии НАН КР, 2019г. - № 2(14). – с. 77-83.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 xml:space="preserve">Тема; Ледники Заалайского и </w:t>
      </w:r>
      <w:proofErr w:type="spellStart"/>
      <w:r w:rsidRPr="00AD3CD4">
        <w:rPr>
          <w:rFonts w:ascii="Times New Roman" w:hAnsi="Times New Roman"/>
        </w:rPr>
        <w:t>Кунгейского</w:t>
      </w:r>
      <w:proofErr w:type="spellEnd"/>
      <w:r w:rsidRPr="00AD3CD4">
        <w:rPr>
          <w:rFonts w:ascii="Times New Roman" w:hAnsi="Times New Roman"/>
        </w:rPr>
        <w:t xml:space="preserve"> поднятий.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bidi="ru-RU"/>
        </w:rPr>
      </w:pPr>
      <w:r w:rsidRPr="00AD3CD4">
        <w:rPr>
          <w:rFonts w:ascii="Times New Roman" w:hAnsi="Times New Roman"/>
          <w:lang w:bidi="ru-RU"/>
        </w:rPr>
        <w:t xml:space="preserve">Вестник Института сейсмологии НАН КР, 2020г. - № 1(15). – с. 50-80  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>Тема; Нелинейная динамика последовательности проявлений землетрясений.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bidi="ru-RU"/>
        </w:rPr>
      </w:pPr>
      <w:r w:rsidRPr="00AD3CD4">
        <w:rPr>
          <w:rFonts w:ascii="Times New Roman" w:hAnsi="Times New Roman"/>
          <w:lang w:val="en-US"/>
        </w:rPr>
        <w:t>XI</w:t>
      </w:r>
      <w:r w:rsidRPr="00AD3CD4">
        <w:rPr>
          <w:rFonts w:ascii="Times New Roman" w:hAnsi="Times New Roman"/>
          <w:lang w:bidi="ru-RU"/>
        </w:rPr>
        <w:t xml:space="preserve"> Международной конференции молодых ученых НС РАН, 2019г. – с.345-350.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 xml:space="preserve">Тема; Мониторинг последовательности проявления землетрясений </w:t>
      </w:r>
      <w:proofErr w:type="spellStart"/>
      <w:r w:rsidRPr="00AD3CD4">
        <w:rPr>
          <w:rFonts w:ascii="Times New Roman" w:hAnsi="Times New Roman"/>
        </w:rPr>
        <w:t>кыргызстана</w:t>
      </w:r>
      <w:proofErr w:type="spellEnd"/>
      <w:r w:rsidRPr="00AD3CD4">
        <w:rPr>
          <w:rFonts w:ascii="Times New Roman" w:hAnsi="Times New Roman"/>
        </w:rPr>
        <w:t xml:space="preserve"> за 2012 -2013 гг. и землетрясение </w:t>
      </w:r>
      <w:proofErr w:type="spellStart"/>
      <w:r w:rsidRPr="00AD3CD4">
        <w:rPr>
          <w:rFonts w:ascii="Times New Roman" w:hAnsi="Times New Roman"/>
        </w:rPr>
        <w:t>Каркыра-Сарыджаз</w:t>
      </w:r>
      <w:proofErr w:type="spellEnd"/>
      <w:r w:rsidRPr="00AD3CD4">
        <w:rPr>
          <w:rFonts w:ascii="Times New Roman" w:hAnsi="Times New Roman"/>
        </w:rPr>
        <w:t xml:space="preserve"> 28 января 2013 г. К=15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val="en-US" w:bidi="ru-RU"/>
        </w:rPr>
      </w:pPr>
      <w:r w:rsidRPr="00AD3CD4">
        <w:rPr>
          <w:rFonts w:ascii="Times New Roman" w:hAnsi="Times New Roman"/>
          <w:lang w:val="en-US" w:bidi="ru-RU"/>
        </w:rPr>
        <w:t>XII</w:t>
      </w:r>
      <w:r w:rsidRPr="00AD3CD4">
        <w:rPr>
          <w:rFonts w:ascii="Times New Roman" w:hAnsi="Times New Roman"/>
          <w:lang w:bidi="ru-RU"/>
        </w:rPr>
        <w:t xml:space="preserve"> Международной конференции молодых ученых и студентов. </w:t>
      </w:r>
      <w:r w:rsidRPr="00AD3CD4">
        <w:rPr>
          <w:rFonts w:ascii="Times New Roman" w:hAnsi="Times New Roman"/>
          <w:lang w:val="en-US" w:bidi="ru-RU"/>
        </w:rPr>
        <w:t>2021г. – с.255-261.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 xml:space="preserve">Тема; Нелинейная динамика последовательности проявления землетрясений и уточнение закона повторяемости </w:t>
      </w:r>
      <w:proofErr w:type="spellStart"/>
      <w:r w:rsidRPr="00AD3CD4">
        <w:rPr>
          <w:rFonts w:ascii="Times New Roman" w:hAnsi="Times New Roman"/>
        </w:rPr>
        <w:t>Гутенберга</w:t>
      </w:r>
      <w:proofErr w:type="spellEnd"/>
      <w:r w:rsidRPr="00AD3CD4">
        <w:rPr>
          <w:rFonts w:ascii="Times New Roman" w:hAnsi="Times New Roman"/>
        </w:rPr>
        <w:t xml:space="preserve"> – Рихтера</w:t>
      </w:r>
    </w:p>
    <w:p w:rsidR="00AD3CD4" w:rsidRP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  <w:lang w:bidi="ru-RU"/>
        </w:rPr>
      </w:pPr>
      <w:r w:rsidRPr="00AD3CD4">
        <w:rPr>
          <w:rFonts w:ascii="Times New Roman" w:hAnsi="Times New Roman"/>
          <w:lang w:bidi="ru-RU"/>
        </w:rPr>
        <w:t>Известия НАН КР, 2020г. №1. с.100-103.</w:t>
      </w:r>
    </w:p>
    <w:p w:rsidR="0078404F" w:rsidRDefault="00AD3CD4" w:rsidP="00AD3CD4">
      <w:pPr>
        <w:pStyle w:val="tkTekst"/>
        <w:ind w:left="567"/>
        <w:rPr>
          <w:rFonts w:ascii="Times New Roman" w:hAnsi="Times New Roman"/>
        </w:rPr>
      </w:pPr>
      <w:r w:rsidRPr="00AD3CD4">
        <w:rPr>
          <w:rFonts w:ascii="Times New Roman" w:hAnsi="Times New Roman"/>
        </w:rPr>
        <w:t>Тема; Ледники центральной части Заалайского хребта, «</w:t>
      </w:r>
      <w:proofErr w:type="spellStart"/>
      <w:r w:rsidRPr="00AD3CD4">
        <w:rPr>
          <w:rFonts w:ascii="Times New Roman" w:hAnsi="Times New Roman"/>
        </w:rPr>
        <w:t>Ледотрясения</w:t>
      </w:r>
      <w:proofErr w:type="spellEnd"/>
      <w:r w:rsidRPr="00AD3CD4">
        <w:rPr>
          <w:rFonts w:ascii="Times New Roman" w:hAnsi="Times New Roman"/>
        </w:rPr>
        <w:t>» и Землетрясения.</w:t>
      </w:r>
    </w:p>
    <w:p w:rsidR="00AD3CD4" w:rsidRDefault="00AD3CD4" w:rsidP="00AD3CD4">
      <w:pPr>
        <w:pStyle w:val="tkTekst"/>
        <w:numPr>
          <w:ilvl w:val="0"/>
          <w:numId w:val="1"/>
        </w:numPr>
        <w:rPr>
          <w:rFonts w:ascii="Times New Roman" w:hAnsi="Times New Roman"/>
        </w:rPr>
      </w:pPr>
      <w:r w:rsidRPr="00AD3CD4">
        <w:rPr>
          <w:rFonts w:ascii="Times New Roman" w:hAnsi="Times New Roman"/>
          <w:lang w:bidi="ru-RU"/>
        </w:rPr>
        <w:t>Вестн</w:t>
      </w:r>
      <w:r>
        <w:rPr>
          <w:rFonts w:ascii="Times New Roman" w:hAnsi="Times New Roman"/>
          <w:lang w:bidi="ru-RU"/>
        </w:rPr>
        <w:t>ик Института сейсмологии НАН КР, 2022</w:t>
      </w:r>
      <w:r w:rsidRPr="00AD3CD4">
        <w:rPr>
          <w:rFonts w:ascii="Times New Roman" w:hAnsi="Times New Roman"/>
          <w:lang w:bidi="ru-RU"/>
        </w:rPr>
        <w:t>г. №1. с.</w:t>
      </w:r>
      <w:r w:rsidRPr="00AD3CD4">
        <w:rPr>
          <w:rFonts w:ascii="Times New Roman" w:hAnsi="Times New Roman" w:cs="Times New Roman"/>
        </w:rPr>
        <w:t xml:space="preserve"> 74-91.</w:t>
      </w:r>
    </w:p>
    <w:p w:rsidR="00AD3CD4" w:rsidRDefault="00AD3CD4" w:rsidP="00AD3CD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AD3CD4">
        <w:rPr>
          <w:rFonts w:ascii="Times New Roman" w:hAnsi="Times New Roman"/>
          <w:sz w:val="20"/>
          <w:szCs w:val="20"/>
        </w:rPr>
        <w:t>Свойства и природа района аномального скопления землетрясений Северного Тянь-Шаня</w:t>
      </w:r>
    </w:p>
    <w:p w:rsidR="00AD3CD4" w:rsidRDefault="00AD3CD4" w:rsidP="00AD3CD4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D3CD4">
        <w:rPr>
          <w:rFonts w:ascii="Times New Roman" w:hAnsi="Times New Roman"/>
          <w:sz w:val="20"/>
          <w:szCs w:val="20"/>
        </w:rPr>
        <w:t xml:space="preserve">Вестник Института сейсмологии НАН </w:t>
      </w:r>
      <w:proofErr w:type="gramStart"/>
      <w:r w:rsidRPr="00AD3CD4">
        <w:rPr>
          <w:rFonts w:ascii="Times New Roman" w:hAnsi="Times New Roman"/>
          <w:sz w:val="20"/>
          <w:szCs w:val="20"/>
        </w:rPr>
        <w:t>КР.-</w:t>
      </w:r>
      <w:proofErr w:type="gramEnd"/>
      <w:r w:rsidRPr="00AD3CD4">
        <w:rPr>
          <w:rFonts w:ascii="Times New Roman" w:hAnsi="Times New Roman"/>
          <w:sz w:val="20"/>
          <w:szCs w:val="20"/>
        </w:rPr>
        <w:t xml:space="preserve"> 2022. - № 2(20</w:t>
      </w:r>
      <w:proofErr w:type="gramStart"/>
      <w:r w:rsidRPr="00AD3CD4">
        <w:rPr>
          <w:rFonts w:ascii="Times New Roman" w:hAnsi="Times New Roman"/>
          <w:sz w:val="20"/>
          <w:szCs w:val="20"/>
        </w:rPr>
        <w:t>).-</w:t>
      </w:r>
      <w:proofErr w:type="gramEnd"/>
      <w:r w:rsidRPr="00AD3CD4">
        <w:rPr>
          <w:rFonts w:ascii="Times New Roman" w:hAnsi="Times New Roman"/>
          <w:sz w:val="20"/>
          <w:szCs w:val="20"/>
        </w:rPr>
        <w:t xml:space="preserve"> С. 41-48.</w:t>
      </w:r>
    </w:p>
    <w:p w:rsidR="00AD3CD4" w:rsidRPr="00AD3CD4" w:rsidRDefault="00AD3CD4" w:rsidP="00AD3CD4">
      <w:pPr>
        <w:pStyle w:val="a4"/>
        <w:rPr>
          <w:rFonts w:ascii="Times New Roman" w:hAnsi="Times New Roman"/>
          <w:sz w:val="20"/>
          <w:szCs w:val="20"/>
        </w:rPr>
      </w:pPr>
      <w:r w:rsidRPr="00AD3CD4">
        <w:rPr>
          <w:rFonts w:ascii="Times New Roman" w:hAnsi="Times New Roman"/>
          <w:sz w:val="20"/>
          <w:szCs w:val="20"/>
        </w:rPr>
        <w:t>Мониторинг последовательности землетрясений Тянь-Шаня и районов соседних регионов за 2012-2021 гг.</w:t>
      </w:r>
    </w:p>
    <w:p w:rsidR="00AD3CD4" w:rsidRPr="00AD3CD4" w:rsidRDefault="00AD3CD4" w:rsidP="00AD3CD4">
      <w:pPr>
        <w:pStyle w:val="tkTekst"/>
        <w:ind w:left="567"/>
        <w:rPr>
          <w:rFonts w:ascii="Times New Roman" w:hAnsi="Times New Roman"/>
        </w:rPr>
      </w:pPr>
    </w:p>
    <w:p w:rsidR="00984A29" w:rsidRPr="009B3104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Дата</w:t>
      </w:r>
      <w:r w:rsidRPr="009B310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9B3104">
        <w:rPr>
          <w:rFonts w:ascii="Times New Roman" w:hAnsi="Times New Roman" w:cs="Times New Roman"/>
        </w:rPr>
        <w:t xml:space="preserve"> "</w:t>
      </w:r>
      <w:r w:rsidR="0078404F" w:rsidRPr="009B3104">
        <w:rPr>
          <w:rFonts w:ascii="Times New Roman" w:hAnsi="Times New Roman" w:cs="Times New Roman"/>
        </w:rPr>
        <w:t>2</w:t>
      </w:r>
      <w:r w:rsidR="00D46CCE" w:rsidRPr="009B3104">
        <w:rPr>
          <w:rFonts w:ascii="Times New Roman" w:hAnsi="Times New Roman" w:cs="Times New Roman"/>
        </w:rPr>
        <w:t>7</w:t>
      </w:r>
      <w:r w:rsidRPr="009B3104">
        <w:rPr>
          <w:rFonts w:ascii="Times New Roman" w:hAnsi="Times New Roman" w:cs="Times New Roman"/>
        </w:rPr>
        <w:t xml:space="preserve">" </w:t>
      </w:r>
      <w:r w:rsidR="00D46CCE">
        <w:rPr>
          <w:rFonts w:ascii="Times New Roman" w:hAnsi="Times New Roman" w:cs="Times New Roman"/>
        </w:rPr>
        <w:t>ок</w:t>
      </w:r>
      <w:r w:rsidR="0078404F" w:rsidRPr="0078404F">
        <w:rPr>
          <w:rFonts w:ascii="Times New Roman" w:hAnsi="Times New Roman" w:cs="Times New Roman"/>
          <w:u w:val="single"/>
        </w:rPr>
        <w:t>тября</w:t>
      </w:r>
      <w:r w:rsidRPr="009B3104">
        <w:rPr>
          <w:rFonts w:ascii="Times New Roman" w:hAnsi="Times New Roman" w:cs="Times New Roman"/>
        </w:rPr>
        <w:t xml:space="preserve"> 20</w:t>
      </w:r>
      <w:r w:rsidR="0078404F" w:rsidRPr="009B3104">
        <w:rPr>
          <w:rFonts w:ascii="Times New Roman" w:hAnsi="Times New Roman" w:cs="Times New Roman"/>
        </w:rPr>
        <w:t>22</w:t>
      </w:r>
      <w:r w:rsidRPr="009B310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9B3104">
        <w:rPr>
          <w:rFonts w:ascii="Times New Roman" w:hAnsi="Times New Roman" w:cs="Times New Roman"/>
        </w:rPr>
        <w:t>.</w:t>
      </w:r>
    </w:p>
    <w:p w:rsidR="0022100C" w:rsidRPr="009B3104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D46CCE">
        <w:rPr>
          <w:rFonts w:ascii="Times New Roman" w:hAnsi="Times New Roman" w:cs="Times New Roman"/>
        </w:rPr>
        <w:t xml:space="preserve">       </w:t>
      </w:r>
      <w:r w:rsidR="009B3104">
        <w:rPr>
          <w:noProof/>
        </w:rPr>
        <w:drawing>
          <wp:inline distT="0" distB="0" distL="0" distR="0" wp14:anchorId="7F99C3F9" wp14:editId="490029FB">
            <wp:extent cx="609600" cy="43298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6396" t="65572" r="52594" b="19318"/>
                    <a:stretch/>
                  </pic:blipFill>
                  <pic:spPr bwMode="auto">
                    <a:xfrm>
                      <a:off x="0" y="0"/>
                      <a:ext cx="661498" cy="469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0B70FB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D1AD4"/>
    <w:multiLevelType w:val="hybridMultilevel"/>
    <w:tmpl w:val="BB7A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85C92"/>
    <w:rsid w:val="000910D3"/>
    <w:rsid w:val="000B70FB"/>
    <w:rsid w:val="001015DC"/>
    <w:rsid w:val="0022100C"/>
    <w:rsid w:val="00334FF1"/>
    <w:rsid w:val="00340D01"/>
    <w:rsid w:val="003904B5"/>
    <w:rsid w:val="0040160C"/>
    <w:rsid w:val="004C5E89"/>
    <w:rsid w:val="00567AFE"/>
    <w:rsid w:val="005D6D46"/>
    <w:rsid w:val="006915AE"/>
    <w:rsid w:val="0078404F"/>
    <w:rsid w:val="007F3117"/>
    <w:rsid w:val="008E638E"/>
    <w:rsid w:val="00984A29"/>
    <w:rsid w:val="009B3104"/>
    <w:rsid w:val="009E00FB"/>
    <w:rsid w:val="00AD3CD4"/>
    <w:rsid w:val="00B518E3"/>
    <w:rsid w:val="00BD2961"/>
    <w:rsid w:val="00C1764D"/>
    <w:rsid w:val="00D46CCE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2022-11-09T07:08:00Z</dcterms:created>
  <dcterms:modified xsi:type="dcterms:W3CDTF">2022-11-09T07:08:00Z</dcterms:modified>
</cp:coreProperties>
</file>