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99B7" w14:textId="77777777" w:rsidR="00935C69" w:rsidRDefault="00935C69" w:rsidP="00935C6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ПАСПОРТ СПЕЦИАЛИСТА</w:t>
      </w:r>
    </w:p>
    <w:p w14:paraId="44810DE5" w14:textId="77777777" w:rsidR="00935C69" w:rsidRDefault="00935C69" w:rsidP="00935C6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25FEF351" w14:textId="7B0F4597" w:rsidR="00935C69" w:rsidRPr="00C708EC" w:rsidRDefault="000B22F7" w:rsidP="009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44DAFAAF" wp14:editId="18F10D4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132397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45" y="21333"/>
                <wp:lineTo x="21445" y="0"/>
                <wp:lineTo x="0" y="0"/>
              </wp:wrapPolygon>
            </wp:wrapTight>
            <wp:docPr id="3" name="Рисунок 3" descr="C:\Users\Kalinur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inur\Desktop\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69">
        <w:rPr>
          <w:rFonts w:ascii="Times New Roman" w:hAnsi="Times New Roman" w:cs="Times New Roman"/>
          <w:sz w:val="28"/>
          <w:szCs w:val="28"/>
        </w:rPr>
        <w:t xml:space="preserve">1. Фамилия </w:t>
      </w:r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>Ибраимова</w:t>
      </w:r>
    </w:p>
    <w:p w14:paraId="40C93E32" w14:textId="77EC2ED0" w:rsidR="00935C69" w:rsidRDefault="00935C69" w:rsidP="009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Имя </w:t>
      </w:r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>Гульсайра</w:t>
      </w:r>
    </w:p>
    <w:p w14:paraId="0363E0DB" w14:textId="101979B9" w:rsidR="00935C69" w:rsidRDefault="00935C69" w:rsidP="00935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Отчество -</w:t>
      </w:r>
      <w:r w:rsidR="0050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5A21" w:rsidRPr="0050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Озгонбаевна</w:t>
      </w:r>
      <w:proofErr w:type="spellEnd"/>
    </w:p>
    <w:p w14:paraId="29B5D91F" w14:textId="35B47660" w:rsidR="00935C69" w:rsidRDefault="00935C69" w:rsidP="009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 </w:t>
      </w:r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>жен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0575081" w14:textId="0E3BEB8D" w:rsidR="00935C69" w:rsidRDefault="00935C69" w:rsidP="009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Дата рождения </w:t>
      </w:r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>25.08.1971.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0B84152" w14:textId="43F36376" w:rsidR="00935C69" w:rsidRDefault="00935C69" w:rsidP="009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Место рождения </w:t>
      </w:r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 w:rsidR="000732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Мирза-Аке, </w:t>
      </w:r>
      <w:proofErr w:type="spellStart"/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>Узгенского</w:t>
      </w:r>
      <w:proofErr w:type="spellEnd"/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Ошской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области </w:t>
      </w:r>
    </w:p>
    <w:p w14:paraId="67AEEC89" w14:textId="77777777" w:rsidR="00935C69" w:rsidRDefault="00935C69" w:rsidP="009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Национальность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кыргыз</w:t>
      </w:r>
    </w:p>
    <w:p w14:paraId="3CB52673" w14:textId="77777777" w:rsidR="00935C69" w:rsidRDefault="00935C69" w:rsidP="00C708EC">
      <w:pPr>
        <w:pStyle w:val="a3"/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Гражданство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гр. Кыргызской Республики</w:t>
      </w:r>
    </w:p>
    <w:p w14:paraId="0C90EC16" w14:textId="77777777" w:rsidR="00935C69" w:rsidRDefault="00935C69" w:rsidP="00935C69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2EBDC775" w14:textId="77777777" w:rsidR="00935C69" w:rsidRDefault="00935C69" w:rsidP="00935C69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4199A793" w14:textId="77777777"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14:paraId="3EBE8499" w14:textId="41AB1217" w:rsidR="00935C69" w:rsidRDefault="00935C69" w:rsidP="00935C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Ошский государственный</w:t>
      </w:r>
      <w:r w:rsidR="0020547F" w:rsidRPr="00205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547F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1968D7">
        <w:rPr>
          <w:rFonts w:ascii="Times New Roman" w:hAnsi="Times New Roman" w:cs="Times New Roman"/>
          <w:b/>
          <w:sz w:val="28"/>
          <w:szCs w:val="28"/>
          <w:u w:val="single"/>
        </w:rPr>
        <w:t>ниверситет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968D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факультет </w:t>
      </w:r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>иностранны</w:t>
      </w:r>
      <w:r w:rsidR="001968D7">
        <w:rPr>
          <w:rFonts w:ascii="Times New Roman" w:hAnsi="Times New Roman" w:cs="Times New Roman"/>
          <w:b/>
          <w:sz w:val="28"/>
          <w:szCs w:val="28"/>
          <w:u w:val="single"/>
        </w:rPr>
        <w:t>х языков</w:t>
      </w:r>
    </w:p>
    <w:p w14:paraId="2DF1C563" w14:textId="1516846F" w:rsidR="00935C69" w:rsidRDefault="00935C69" w:rsidP="00935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окончания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>93</w:t>
      </w:r>
    </w:p>
    <w:p w14:paraId="1A26A9F3" w14:textId="77777777" w:rsidR="00935C69" w:rsidRDefault="00935C69" w:rsidP="00935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14:paraId="58528A8B" w14:textId="77777777" w:rsidR="00935C69" w:rsidRDefault="00935C69" w:rsidP="00935C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 </w:t>
      </w:r>
    </w:p>
    <w:p w14:paraId="7199EA55" w14:textId="77777777" w:rsidR="00935C69" w:rsidRDefault="00935C69" w:rsidP="00935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Кыргызская Республика</w:t>
      </w:r>
    </w:p>
    <w:p w14:paraId="01D51D81" w14:textId="1E3124BC" w:rsidR="00505A21" w:rsidRDefault="00505A21" w:rsidP="00935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Бишкек</w:t>
      </w:r>
    </w:p>
    <w:p w14:paraId="2E042689" w14:textId="6BFCC1C8" w:rsidR="00935C69" w:rsidRDefault="00935C69" w:rsidP="00935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505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Кыргызский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университет</w:t>
      </w:r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имени И. </w:t>
      </w:r>
      <w:proofErr w:type="spellStart"/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>Арабаева</w:t>
      </w:r>
      <w:proofErr w:type="spellEnd"/>
    </w:p>
    <w:p w14:paraId="70471382" w14:textId="645F4EE8" w:rsidR="00935C69" w:rsidRDefault="00935C69" w:rsidP="00935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кандидат филологических наук, доцент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кафедры </w:t>
      </w:r>
      <w:proofErr w:type="spellStart"/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>Переводоведени</w:t>
      </w:r>
      <w:r w:rsidR="001968D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spellEnd"/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Института </w:t>
      </w:r>
      <w:proofErr w:type="spellStart"/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>Манасоведения</w:t>
      </w:r>
      <w:proofErr w:type="spellEnd"/>
      <w:r w:rsidR="00505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лин</w:t>
      </w:r>
      <w:r w:rsidR="001968D7">
        <w:rPr>
          <w:rFonts w:ascii="Times New Roman" w:hAnsi="Times New Roman" w:cs="Times New Roman"/>
          <w:b/>
          <w:sz w:val="28"/>
          <w:szCs w:val="28"/>
          <w:u w:val="single"/>
        </w:rPr>
        <w:t>гвистики</w:t>
      </w:r>
    </w:p>
    <w:p w14:paraId="71C455D7" w14:textId="77777777"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1DFD70" w14:textId="77777777"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ДС</w:t>
      </w:r>
    </w:p>
    <w:p w14:paraId="5D906D8E" w14:textId="77777777" w:rsidR="00935C69" w:rsidRDefault="00935C69" w:rsidP="00935C6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ДС </w:t>
      </w:r>
    </w:p>
    <w:p w14:paraId="08C7BF73" w14:textId="39037C18" w:rsidR="00935C69" w:rsidRDefault="00935C69" w:rsidP="00935C6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в ДС </w:t>
      </w:r>
      <w:r w:rsidR="001968D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ученый секретарь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</w:p>
    <w:p w14:paraId="7208509A" w14:textId="1183DCE4" w:rsidR="00935C69" w:rsidRDefault="00935C69" w:rsidP="00935C6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Правомочность для фиксированного рассмотрения по научной специальности (шифр)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10.02.20, 10.02.</w:t>
      </w:r>
      <w:r w:rsidR="0020547F" w:rsidRPr="0020547F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14:paraId="44091C21" w14:textId="77777777"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90551" w14:textId="77777777"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ученой степени</w:t>
      </w:r>
    </w:p>
    <w:p w14:paraId="1F9DBA69" w14:textId="7BD46779" w:rsidR="00935C69" w:rsidRDefault="00935C69" w:rsidP="00935C6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1968D7">
        <w:rPr>
          <w:rFonts w:ascii="Times New Roman" w:hAnsi="Times New Roman" w:cs="Times New Roman"/>
          <w:b/>
          <w:sz w:val="28"/>
          <w:szCs w:val="28"/>
          <w:u w:val="single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филологических наук</w:t>
      </w:r>
    </w:p>
    <w:p w14:paraId="01051AA7" w14:textId="77777777" w:rsidR="00935C69" w:rsidRDefault="00935C69" w:rsidP="00935C6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Отрасль наук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сравнительно-историческое, типологическое и сопоставительное языкознание</w:t>
      </w:r>
    </w:p>
    <w:p w14:paraId="3BDC173D" w14:textId="77777777" w:rsidR="00935C69" w:rsidRDefault="00935C69" w:rsidP="00935C6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специальности (по номенклатуре научных работников):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10.02.20.</w:t>
      </w:r>
    </w:p>
    <w:p w14:paraId="05745D33" w14:textId="68463FFD"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присуждения </w:t>
      </w:r>
      <w:r w:rsidR="001968D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.11.</w:t>
      </w:r>
      <w:r w:rsidR="001968D7">
        <w:rPr>
          <w:rFonts w:ascii="Times New Roman" w:hAnsi="Times New Roman" w:cs="Times New Roman"/>
          <w:b/>
          <w:sz w:val="28"/>
          <w:szCs w:val="28"/>
          <w:u w:val="single"/>
        </w:rPr>
        <w:t>2011</w:t>
      </w:r>
    </w:p>
    <w:p w14:paraId="5C282AE4" w14:textId="77777777"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263F8" w14:textId="77777777"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ученых званий</w:t>
      </w:r>
    </w:p>
    <w:p w14:paraId="52C1CD3A" w14:textId="3E9E3004"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Ученое звание </w:t>
      </w:r>
      <w:r w:rsidR="001968D7">
        <w:rPr>
          <w:rFonts w:ascii="Times New Roman" w:hAnsi="Times New Roman" w:cs="Times New Roman"/>
          <w:b/>
          <w:sz w:val="28"/>
          <w:szCs w:val="28"/>
          <w:u w:val="single"/>
        </w:rPr>
        <w:t>доцент</w:t>
      </w:r>
    </w:p>
    <w:p w14:paraId="6FEB0362" w14:textId="77777777"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языкознание</w:t>
      </w:r>
    </w:p>
    <w:p w14:paraId="25EDB439" w14:textId="51705BEE"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присуждения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968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968D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1968D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14:paraId="2B27BEA8" w14:textId="77777777"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результаты</w:t>
      </w:r>
    </w:p>
    <w:p w14:paraId="6A105049" w14:textId="257AC07F"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785F3" w14:textId="77777777" w:rsidR="0020268A" w:rsidRDefault="0020268A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4EEF8" w14:textId="7B825802"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Научные труды</w:t>
      </w:r>
      <w:r w:rsidR="0020547F">
        <w:rPr>
          <w:rFonts w:ascii="Times New Roman" w:hAnsi="Times New Roman" w:cs="Times New Roman"/>
          <w:b/>
          <w:sz w:val="28"/>
          <w:szCs w:val="28"/>
        </w:rPr>
        <w:t>:</w:t>
      </w:r>
    </w:p>
    <w:p w14:paraId="3727FB62" w14:textId="77777777" w:rsidR="00D56ABA" w:rsidRDefault="00D56ABA" w:rsidP="00D56ABA">
      <w:pPr>
        <w:pStyle w:val="a5"/>
        <w:numPr>
          <w:ilvl w:val="0"/>
          <w:numId w:val="5"/>
        </w:numPr>
        <w:rPr>
          <w:rFonts w:ascii="Times New Roman" w:hAnsi="Times New Roman" w:cs="Times New Roman"/>
          <w:w w:val="115"/>
        </w:rPr>
      </w:pP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Ибраимова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 xml:space="preserve"> 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Г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. 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О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. Stratification</w:t>
      </w:r>
      <w:r w:rsidRPr="008B14EF">
        <w:rPr>
          <w:rFonts w:ascii="Times New Roman" w:hAnsi="Times New Roman" w:cs="Times New Roman"/>
          <w:b w:val="0"/>
          <w:bCs w:val="0"/>
          <w:spacing w:val="8"/>
          <w:w w:val="115"/>
          <w:sz w:val="28"/>
          <w:szCs w:val="28"/>
        </w:rPr>
        <w:t xml:space="preserve"> 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of</w:t>
      </w:r>
      <w:r w:rsidRPr="008B14EF">
        <w:rPr>
          <w:rFonts w:ascii="Times New Roman" w:hAnsi="Times New Roman" w:cs="Times New Roman"/>
          <w:b w:val="0"/>
          <w:bCs w:val="0"/>
          <w:spacing w:val="8"/>
          <w:w w:val="115"/>
          <w:sz w:val="28"/>
          <w:szCs w:val="28"/>
        </w:rPr>
        <w:t xml:space="preserve"> 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Bilingualism</w:t>
      </w:r>
      <w:r w:rsidRPr="008B14EF">
        <w:rPr>
          <w:rFonts w:ascii="Times New Roman" w:hAnsi="Times New Roman" w:cs="Times New Roman"/>
          <w:b w:val="0"/>
          <w:bCs w:val="0"/>
          <w:spacing w:val="8"/>
          <w:w w:val="115"/>
          <w:sz w:val="28"/>
          <w:szCs w:val="28"/>
        </w:rPr>
        <w:t xml:space="preserve"> 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in</w:t>
      </w:r>
      <w:r w:rsidRPr="008B14EF">
        <w:rPr>
          <w:rFonts w:ascii="Times New Roman" w:hAnsi="Times New Roman" w:cs="Times New Roman"/>
          <w:b w:val="0"/>
          <w:bCs w:val="0"/>
          <w:spacing w:val="8"/>
          <w:w w:val="115"/>
          <w:sz w:val="28"/>
          <w:szCs w:val="28"/>
        </w:rPr>
        <w:t xml:space="preserve"> 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Kyrgyzstan</w:t>
      </w:r>
      <w:r w:rsidRPr="008B14EF">
        <w:rPr>
          <w:rFonts w:ascii="Times New Roman" w:hAnsi="Times New Roman" w:cs="Times New Roman"/>
          <w:b w:val="0"/>
          <w:bCs w:val="0"/>
          <w:spacing w:val="8"/>
          <w:w w:val="115"/>
          <w:sz w:val="28"/>
          <w:szCs w:val="28"/>
        </w:rPr>
        <w:t xml:space="preserve"> 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in</w:t>
      </w:r>
      <w:r w:rsidRPr="008B14EF">
        <w:rPr>
          <w:rFonts w:ascii="Times New Roman" w:hAnsi="Times New Roman" w:cs="Times New Roman"/>
          <w:b w:val="0"/>
          <w:bCs w:val="0"/>
          <w:spacing w:val="-78"/>
          <w:w w:val="115"/>
          <w:sz w:val="28"/>
          <w:szCs w:val="28"/>
        </w:rPr>
        <w:t xml:space="preserve"> 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the</w:t>
      </w:r>
      <w:r w:rsidRPr="008B14EF">
        <w:rPr>
          <w:rFonts w:ascii="Times New Roman" w:hAnsi="Times New Roman" w:cs="Times New Roman"/>
          <w:b w:val="0"/>
          <w:bCs w:val="0"/>
          <w:spacing w:val="20"/>
          <w:w w:val="115"/>
          <w:sz w:val="28"/>
          <w:szCs w:val="28"/>
        </w:rPr>
        <w:t xml:space="preserve"> 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Context</w:t>
      </w:r>
      <w:r w:rsidRPr="008B14EF">
        <w:rPr>
          <w:rFonts w:ascii="Times New Roman" w:hAnsi="Times New Roman" w:cs="Times New Roman"/>
          <w:b w:val="0"/>
          <w:bCs w:val="0"/>
          <w:spacing w:val="23"/>
          <w:w w:val="115"/>
          <w:sz w:val="28"/>
          <w:szCs w:val="28"/>
        </w:rPr>
        <w:t xml:space="preserve"> 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of</w:t>
      </w:r>
      <w:r w:rsidRPr="008B14EF">
        <w:rPr>
          <w:rFonts w:ascii="Times New Roman" w:hAnsi="Times New Roman" w:cs="Times New Roman"/>
          <w:b w:val="0"/>
          <w:bCs w:val="0"/>
          <w:spacing w:val="22"/>
          <w:w w:val="115"/>
          <w:sz w:val="28"/>
          <w:szCs w:val="28"/>
        </w:rPr>
        <w:t xml:space="preserve"> 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Leading</w:t>
      </w:r>
      <w:r w:rsidRPr="008B14EF">
        <w:rPr>
          <w:rFonts w:ascii="Times New Roman" w:hAnsi="Times New Roman" w:cs="Times New Roman"/>
          <w:b w:val="0"/>
          <w:bCs w:val="0"/>
          <w:spacing w:val="24"/>
          <w:w w:val="115"/>
          <w:sz w:val="28"/>
          <w:szCs w:val="28"/>
        </w:rPr>
        <w:t xml:space="preserve"> 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 xml:space="preserve">Languages </w:t>
      </w:r>
      <w:hyperlink r:id="rId6" w:history="1">
        <w:r>
          <w:rPr>
            <w:rStyle w:val="a4"/>
            <w:rFonts w:ascii="Times New Roman" w:hAnsi="Times New Roman" w:cs="Times New Roman"/>
            <w:w w:val="115"/>
            <w:sz w:val="22"/>
            <w:szCs w:val="22"/>
          </w:rPr>
          <w:t>https://doi.org/10.37028/lingcure.v5nS2.1359</w:t>
        </w:r>
      </w:hyperlink>
    </w:p>
    <w:p w14:paraId="13E3AB08" w14:textId="77777777" w:rsidR="00D56ABA" w:rsidRDefault="00D56ABA" w:rsidP="00D56ABA">
      <w:pPr>
        <w:pStyle w:val="a5"/>
        <w:numPr>
          <w:ilvl w:val="0"/>
          <w:numId w:val="5"/>
        </w:numPr>
        <w:rPr>
          <w:rFonts w:ascii="Times New Roman" w:hAnsi="Times New Roman" w:cs="Times New Roman"/>
          <w:w w:val="115"/>
        </w:rPr>
      </w:pP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Ибраимова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 xml:space="preserve"> 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Г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. 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О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 xml:space="preserve">. Semantic Mutuality in Concepts and Reflection of National Cultural Specificity in Their Transformation Based on </w:t>
      </w:r>
      <w:proofErr w:type="spellStart"/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Chingiz</w:t>
      </w:r>
      <w:proofErr w:type="spellEnd"/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 xml:space="preserve"> </w:t>
      </w:r>
      <w:proofErr w:type="spellStart"/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Aitmatov’s</w:t>
      </w:r>
      <w:proofErr w:type="spellEnd"/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 xml:space="preserve"> Works </w:t>
      </w:r>
      <w:hyperlink r:id="rId7" w:history="1">
        <w:r>
          <w:rPr>
            <w:rStyle w:val="a4"/>
            <w:rFonts w:ascii="Times New Roman" w:hAnsi="Times New Roman" w:cs="Times New Roman"/>
            <w:w w:val="115"/>
            <w:sz w:val="22"/>
            <w:szCs w:val="22"/>
          </w:rPr>
          <w:t>https://www.scirp.org/journal/paperinformation.aspx?paperid=111313</w:t>
        </w:r>
      </w:hyperlink>
    </w:p>
    <w:p w14:paraId="20250FE0" w14:textId="77777777" w:rsidR="00D56ABA" w:rsidRDefault="00D56ABA" w:rsidP="00D56ABA">
      <w:pPr>
        <w:pStyle w:val="a5"/>
        <w:numPr>
          <w:ilvl w:val="0"/>
          <w:numId w:val="5"/>
        </w:numPr>
        <w:rPr>
          <w:rFonts w:ascii="Times New Roman" w:hAnsi="Times New Roman" w:cs="Times New Roman"/>
          <w:w w:val="115"/>
          <w:sz w:val="28"/>
          <w:szCs w:val="28"/>
          <w:lang w:val="ru-RU"/>
        </w:rPr>
      </w:pP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Ибраимова Г.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 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О. Семиотический подход к изучении теорию перевода</w:t>
      </w:r>
      <w:r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w w:val="115"/>
            <w:sz w:val="22"/>
            <w:szCs w:val="22"/>
            <w:lang w:val="ru-RU"/>
          </w:rPr>
          <w:t>https://www.elibrary.ru/item.asp?id=24329951</w:t>
        </w:r>
      </w:hyperlink>
      <w:r>
        <w:rPr>
          <w:rFonts w:ascii="Times New Roman" w:hAnsi="Times New Roman" w:cs="Times New Roman"/>
          <w:w w:val="115"/>
          <w:sz w:val="22"/>
          <w:szCs w:val="22"/>
          <w:lang w:val="ru-RU"/>
        </w:rPr>
        <w:t xml:space="preserve"> </w:t>
      </w:r>
    </w:p>
    <w:p w14:paraId="48DEC02B" w14:textId="77777777" w:rsidR="00D56ABA" w:rsidRDefault="00D56ABA" w:rsidP="00D56ABA">
      <w:pPr>
        <w:pStyle w:val="a5"/>
        <w:numPr>
          <w:ilvl w:val="0"/>
          <w:numId w:val="5"/>
        </w:numPr>
        <w:rPr>
          <w:rFonts w:ascii="Times New Roman" w:hAnsi="Times New Roman" w:cs="Times New Roman"/>
          <w:w w:val="115"/>
          <w:lang w:val="ru-RU"/>
        </w:rPr>
      </w:pP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Ибраимова Г.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 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 xml:space="preserve">О. Особенности перевода английских фразеологизмов на русский язык </w:t>
      </w:r>
      <w:hyperlink r:id="rId9" w:history="1">
        <w:r>
          <w:rPr>
            <w:rStyle w:val="a4"/>
            <w:rFonts w:ascii="Times New Roman" w:hAnsi="Times New Roman" w:cs="Times New Roman"/>
            <w:w w:val="115"/>
            <w:sz w:val="22"/>
            <w:szCs w:val="22"/>
            <w:lang w:val="ru-RU"/>
          </w:rPr>
          <w:t>https://cyberleninka.ru/article/n/osobennosti-perevoda-angliyskih-frazeologizmov-na-russkiy-yazyk</w:t>
        </w:r>
      </w:hyperlink>
      <w:r>
        <w:rPr>
          <w:rFonts w:ascii="Times New Roman" w:hAnsi="Times New Roman" w:cs="Times New Roman"/>
          <w:w w:val="115"/>
          <w:sz w:val="22"/>
          <w:szCs w:val="22"/>
          <w:lang w:val="ru-RU"/>
        </w:rPr>
        <w:t xml:space="preserve"> </w:t>
      </w:r>
    </w:p>
    <w:p w14:paraId="247F0984" w14:textId="77777777" w:rsidR="00D56ABA" w:rsidRDefault="00D56ABA" w:rsidP="00D56ABA">
      <w:pPr>
        <w:pStyle w:val="a5"/>
        <w:numPr>
          <w:ilvl w:val="0"/>
          <w:numId w:val="5"/>
        </w:numPr>
        <w:rPr>
          <w:rFonts w:ascii="Times New Roman" w:hAnsi="Times New Roman" w:cs="Times New Roman"/>
          <w:w w:val="115"/>
          <w:lang w:val="ru-RU"/>
        </w:rPr>
      </w:pP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Ибраимова Г.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 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О. Особенности перевода английских фразеологизмов на русский язык // Наука, техника и образования № 07 (25), 2016.</w:t>
      </w:r>
      <w:r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                                                          </w:t>
      </w:r>
      <w:hyperlink r:id="rId10" w:history="1">
        <w:r>
          <w:rPr>
            <w:rStyle w:val="a4"/>
            <w:rFonts w:ascii="Times New Roman" w:hAnsi="Times New Roman" w:cs="Times New Roman"/>
            <w:w w:val="115"/>
            <w:sz w:val="22"/>
            <w:szCs w:val="22"/>
          </w:rPr>
          <w:t>https</w:t>
        </w:r>
        <w:r>
          <w:rPr>
            <w:rStyle w:val="a4"/>
            <w:rFonts w:ascii="Times New Roman" w:hAnsi="Times New Roman" w:cs="Times New Roman"/>
            <w:w w:val="115"/>
            <w:sz w:val="22"/>
            <w:szCs w:val="22"/>
            <w:lang w:val="ru-RU"/>
          </w:rPr>
          <w:t>://3</w:t>
        </w:r>
        <w:proofErr w:type="spellStart"/>
        <w:r>
          <w:rPr>
            <w:rStyle w:val="a4"/>
            <w:rFonts w:ascii="Times New Roman" w:hAnsi="Times New Roman" w:cs="Times New Roman"/>
            <w:w w:val="115"/>
            <w:sz w:val="22"/>
            <w:szCs w:val="22"/>
          </w:rPr>
          <w:t>minut</w:t>
        </w:r>
        <w:proofErr w:type="spellEnd"/>
        <w:r>
          <w:rPr>
            <w:rStyle w:val="a4"/>
            <w:rFonts w:ascii="Times New Roman" w:hAnsi="Times New Roman" w:cs="Times New Roman"/>
            <w:w w:val="115"/>
            <w:sz w:val="22"/>
            <w:szCs w:val="22"/>
            <w:lang w:val="ru-RU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w w:val="115"/>
            <w:sz w:val="22"/>
            <w:szCs w:val="22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w w:val="115"/>
            <w:sz w:val="22"/>
            <w:szCs w:val="22"/>
            <w:lang w:val="ru-RU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w w:val="115"/>
            <w:sz w:val="22"/>
            <w:szCs w:val="22"/>
          </w:rPr>
          <w:t>stati</w:t>
        </w:r>
        <w:proofErr w:type="spellEnd"/>
        <w:r>
          <w:rPr>
            <w:rStyle w:val="a4"/>
            <w:rFonts w:ascii="Times New Roman" w:hAnsi="Times New Roman" w:cs="Times New Roman"/>
            <w:w w:val="115"/>
            <w:sz w:val="22"/>
            <w:szCs w:val="22"/>
            <w:lang w:val="ru-RU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w w:val="115"/>
            <w:sz w:val="22"/>
            <w:szCs w:val="22"/>
          </w:rPr>
          <w:t>avtorov</w:t>
        </w:r>
        <w:proofErr w:type="spellEnd"/>
        <w:r>
          <w:rPr>
            <w:rStyle w:val="a4"/>
            <w:rFonts w:ascii="Times New Roman" w:hAnsi="Times New Roman" w:cs="Times New Roman"/>
            <w:w w:val="115"/>
            <w:sz w:val="22"/>
            <w:szCs w:val="22"/>
            <w:lang w:val="ru-RU"/>
          </w:rPr>
          <w:t>.</w:t>
        </w:r>
        <w:r>
          <w:rPr>
            <w:rStyle w:val="a4"/>
            <w:rFonts w:ascii="Times New Roman" w:hAnsi="Times New Roman" w:cs="Times New Roman"/>
            <w:w w:val="115"/>
            <w:sz w:val="22"/>
            <w:szCs w:val="22"/>
          </w:rPr>
          <w:t>html</w:t>
        </w:r>
        <w:r>
          <w:rPr>
            <w:rStyle w:val="a4"/>
            <w:rFonts w:ascii="Times New Roman" w:hAnsi="Times New Roman" w:cs="Times New Roman"/>
            <w:w w:val="115"/>
            <w:sz w:val="22"/>
            <w:szCs w:val="22"/>
            <w:lang w:val="ru-RU"/>
          </w:rPr>
          <w:t>?</w:t>
        </w:r>
        <w:r>
          <w:rPr>
            <w:rStyle w:val="a4"/>
            <w:rFonts w:ascii="Times New Roman" w:hAnsi="Times New Roman" w:cs="Times New Roman"/>
            <w:w w:val="115"/>
            <w:sz w:val="22"/>
            <w:szCs w:val="22"/>
          </w:rPr>
          <w:t>type</w:t>
        </w:r>
        <w:r>
          <w:rPr>
            <w:rStyle w:val="a4"/>
            <w:rFonts w:ascii="Times New Roman" w:hAnsi="Times New Roman" w:cs="Times New Roman"/>
            <w:w w:val="115"/>
            <w:sz w:val="22"/>
            <w:szCs w:val="22"/>
            <w:lang w:val="ru-RU"/>
          </w:rPr>
          <w:t>=</w:t>
        </w:r>
        <w:r>
          <w:rPr>
            <w:rStyle w:val="a4"/>
            <w:rFonts w:ascii="Times New Roman" w:hAnsi="Times New Roman" w:cs="Times New Roman"/>
            <w:w w:val="115"/>
            <w:sz w:val="22"/>
            <w:szCs w:val="22"/>
          </w:rPr>
          <w:t>atom</w:t>
        </w:r>
        <w:r>
          <w:rPr>
            <w:rStyle w:val="a4"/>
            <w:rFonts w:ascii="Times New Roman" w:hAnsi="Times New Roman" w:cs="Times New Roman"/>
            <w:w w:val="115"/>
            <w:sz w:val="22"/>
            <w:szCs w:val="22"/>
            <w:lang w:val="ru-RU"/>
          </w:rPr>
          <w:t>&amp;</w:t>
        </w:r>
        <w:r>
          <w:rPr>
            <w:rStyle w:val="a4"/>
            <w:rFonts w:ascii="Times New Roman" w:hAnsi="Times New Roman" w:cs="Times New Roman"/>
            <w:w w:val="115"/>
            <w:sz w:val="22"/>
            <w:szCs w:val="22"/>
          </w:rPr>
          <w:t>start</w:t>
        </w:r>
        <w:r>
          <w:rPr>
            <w:rStyle w:val="a4"/>
            <w:rFonts w:ascii="Times New Roman" w:hAnsi="Times New Roman" w:cs="Times New Roman"/>
            <w:w w:val="115"/>
            <w:sz w:val="22"/>
            <w:szCs w:val="22"/>
            <w:lang w:val="ru-RU"/>
          </w:rPr>
          <w:t>=688</w:t>
        </w:r>
      </w:hyperlink>
      <w:r>
        <w:rPr>
          <w:rFonts w:ascii="Times New Roman" w:hAnsi="Times New Roman" w:cs="Times New Roman"/>
          <w:w w:val="115"/>
          <w:sz w:val="22"/>
          <w:szCs w:val="22"/>
          <w:lang w:val="ru-RU"/>
        </w:rPr>
        <w:t xml:space="preserve"> </w:t>
      </w:r>
    </w:p>
    <w:p w14:paraId="389CC2E7" w14:textId="77777777" w:rsidR="00D56ABA" w:rsidRDefault="00D56ABA" w:rsidP="00D56ABA">
      <w:pPr>
        <w:pStyle w:val="a5"/>
        <w:numPr>
          <w:ilvl w:val="0"/>
          <w:numId w:val="5"/>
        </w:numPr>
        <w:rPr>
          <w:rFonts w:ascii="Times New Roman" w:hAnsi="Times New Roman" w:cs="Times New Roman"/>
          <w:w w:val="115"/>
        </w:rPr>
      </w:pP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Ибраимова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 xml:space="preserve"> 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Г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. 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О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. Conceptual meaning of a word from the point of semiotics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hyperlink r:id="rId11" w:history="1">
        <w:r>
          <w:rPr>
            <w:rStyle w:val="a4"/>
            <w:rFonts w:ascii="Times New Roman" w:hAnsi="Times New Roman" w:cs="Times New Roman"/>
            <w:w w:val="115"/>
            <w:sz w:val="22"/>
            <w:szCs w:val="22"/>
          </w:rPr>
          <w:t>https://www.elibrary.ru/item.asp?id=42950946</w:t>
        </w:r>
      </w:hyperlink>
      <w:r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</w:p>
    <w:p w14:paraId="70EDE95D" w14:textId="77777777" w:rsidR="00D56ABA" w:rsidRDefault="00D56ABA" w:rsidP="00D56ABA">
      <w:pPr>
        <w:pStyle w:val="a5"/>
        <w:numPr>
          <w:ilvl w:val="0"/>
          <w:numId w:val="5"/>
        </w:numPr>
        <w:rPr>
          <w:rFonts w:ascii="Times New Roman" w:hAnsi="Times New Roman" w:cs="Times New Roman"/>
          <w:w w:val="115"/>
          <w:lang w:val="ru-RU"/>
        </w:rPr>
      </w:pP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Ибраимова Г.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</w:rPr>
        <w:t> </w:t>
      </w:r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 xml:space="preserve">О. Структурные особенности символического </w:t>
      </w:r>
      <w:proofErr w:type="spellStart"/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макроконцепта</w:t>
      </w:r>
      <w:proofErr w:type="spellEnd"/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 xml:space="preserve"> мать: от </w:t>
      </w:r>
      <w:proofErr w:type="spellStart"/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>первопризнака</w:t>
      </w:r>
      <w:proofErr w:type="spellEnd"/>
      <w:r w:rsidRPr="008B14EF">
        <w:rPr>
          <w:rFonts w:ascii="Times New Roman" w:hAnsi="Times New Roman" w:cs="Times New Roman"/>
          <w:b w:val="0"/>
          <w:bCs w:val="0"/>
          <w:w w:val="115"/>
          <w:sz w:val="28"/>
          <w:szCs w:val="28"/>
          <w:lang w:val="ru-RU"/>
        </w:rPr>
        <w:t xml:space="preserve"> до символа</w:t>
      </w:r>
      <w:r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w:hyperlink r:id="rId12" w:history="1">
        <w:r>
          <w:rPr>
            <w:rStyle w:val="a4"/>
            <w:rFonts w:ascii="Times New Roman" w:hAnsi="Times New Roman" w:cs="Times New Roman"/>
            <w:w w:val="115"/>
            <w:sz w:val="22"/>
            <w:szCs w:val="22"/>
            <w:lang w:val="ru-RU"/>
          </w:rPr>
          <w:t>https://vestnik.kemsu.ru/jour/issue/view/105</w:t>
        </w:r>
      </w:hyperlink>
      <w:r>
        <w:rPr>
          <w:rFonts w:ascii="Times New Roman" w:hAnsi="Times New Roman" w:cs="Times New Roman"/>
          <w:w w:val="115"/>
          <w:sz w:val="22"/>
          <w:szCs w:val="22"/>
          <w:lang w:val="ru-RU"/>
        </w:rPr>
        <w:t xml:space="preserve"> </w:t>
      </w:r>
    </w:p>
    <w:p w14:paraId="51F77DE3" w14:textId="77777777" w:rsidR="00935C69" w:rsidRDefault="00935C69" w:rsidP="0093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54582" w14:textId="2EFA2E13" w:rsidR="00935C69" w:rsidRPr="0020268A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20268A">
        <w:rPr>
          <w:rFonts w:ascii="Times New Roman" w:hAnsi="Times New Roman" w:cs="Times New Roman"/>
          <w:b/>
          <w:bCs/>
          <w:sz w:val="28"/>
          <w:szCs w:val="28"/>
          <w:lang w:val="ky-KG"/>
        </w:rPr>
        <w:t>Дата заполнения «_____» ___________________________20</w:t>
      </w:r>
      <w:r w:rsidR="00D826A7">
        <w:rPr>
          <w:rFonts w:ascii="Times New Roman" w:hAnsi="Times New Roman" w:cs="Times New Roman"/>
          <w:b/>
          <w:bCs/>
          <w:sz w:val="28"/>
          <w:szCs w:val="28"/>
          <w:lang w:val="ky-KG"/>
        </w:rPr>
        <w:t>22</w:t>
      </w:r>
      <w:r w:rsidRPr="0020268A">
        <w:rPr>
          <w:rFonts w:ascii="Times New Roman" w:hAnsi="Times New Roman" w:cs="Times New Roman"/>
          <w:b/>
          <w:bCs/>
          <w:sz w:val="28"/>
          <w:szCs w:val="28"/>
          <w:lang w:val="ky-KG"/>
        </w:rPr>
        <w:t>__г.</w:t>
      </w:r>
    </w:p>
    <w:p w14:paraId="4568501D" w14:textId="77777777" w:rsidR="00935C69" w:rsidRDefault="00935C69" w:rsidP="00935C6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ky-KG"/>
        </w:rPr>
      </w:pPr>
    </w:p>
    <w:p w14:paraId="4DD631BD" w14:textId="77777777"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Резюме</w:t>
      </w:r>
    </w:p>
    <w:p w14:paraId="2D3F0B42" w14:textId="77777777" w:rsidR="00935C69" w:rsidRDefault="00935C69" w:rsidP="00935C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Специальности, по которым специалист может быть </w:t>
      </w:r>
      <w:r>
        <w:rPr>
          <w:rFonts w:ascii="Times New Roman" w:hAnsi="Times New Roman" w:cs="Times New Roman"/>
          <w:sz w:val="28"/>
          <w:szCs w:val="28"/>
        </w:rPr>
        <w:t xml:space="preserve">включен в состав совета </w:t>
      </w:r>
    </w:p>
    <w:p w14:paraId="669FB685" w14:textId="77777777"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Основная__________2. Смежная____________3. Дополнительная_____</w:t>
      </w:r>
    </w:p>
    <w:p w14:paraId="1829FA77" w14:textId="77777777"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D7A5B29" w14:textId="77777777"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____________________201____г.</w:t>
      </w:r>
    </w:p>
    <w:p w14:paraId="7A07E2A6" w14:textId="77777777"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B8EE155" w14:textId="77777777"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ДС ________________   _____________________________</w:t>
      </w:r>
    </w:p>
    <w:p w14:paraId="53674A6D" w14:textId="77777777" w:rsidR="00935C69" w:rsidRDefault="00935C69" w:rsidP="00935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84AC50D" w14:textId="6893EFAC" w:rsidR="00091D92" w:rsidRPr="0020268A" w:rsidRDefault="00935C69" w:rsidP="002026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отдела ВАК__________ Ответственное лицо_____________________</w:t>
      </w:r>
    </w:p>
    <w:sectPr w:rsidR="00091D92" w:rsidRPr="0020268A" w:rsidSect="00C708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50B3"/>
    <w:multiLevelType w:val="hybridMultilevel"/>
    <w:tmpl w:val="6568B040"/>
    <w:lvl w:ilvl="0" w:tplc="03EA96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0457"/>
    <w:multiLevelType w:val="hybridMultilevel"/>
    <w:tmpl w:val="158CE7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C5FD2"/>
    <w:multiLevelType w:val="hybridMultilevel"/>
    <w:tmpl w:val="EE0CCD42"/>
    <w:lvl w:ilvl="0" w:tplc="EBE8A9C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F3684"/>
    <w:multiLevelType w:val="hybridMultilevel"/>
    <w:tmpl w:val="3D40172E"/>
    <w:lvl w:ilvl="0" w:tplc="1C3689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A4478"/>
    <w:multiLevelType w:val="hybridMultilevel"/>
    <w:tmpl w:val="5B426CBA"/>
    <w:lvl w:ilvl="0" w:tplc="D2DCF28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69"/>
    <w:rsid w:val="00073281"/>
    <w:rsid w:val="000B22F7"/>
    <w:rsid w:val="001968D7"/>
    <w:rsid w:val="0020268A"/>
    <w:rsid w:val="0020547F"/>
    <w:rsid w:val="002A22BB"/>
    <w:rsid w:val="003625FA"/>
    <w:rsid w:val="003D042F"/>
    <w:rsid w:val="004377BF"/>
    <w:rsid w:val="00505A21"/>
    <w:rsid w:val="006F4CFF"/>
    <w:rsid w:val="008B14EF"/>
    <w:rsid w:val="009027B0"/>
    <w:rsid w:val="009156BC"/>
    <w:rsid w:val="00925699"/>
    <w:rsid w:val="00935C69"/>
    <w:rsid w:val="009458F9"/>
    <w:rsid w:val="00A15808"/>
    <w:rsid w:val="00AE775E"/>
    <w:rsid w:val="00C708EC"/>
    <w:rsid w:val="00D46671"/>
    <w:rsid w:val="00D56ABA"/>
    <w:rsid w:val="00D826A7"/>
    <w:rsid w:val="00E165F3"/>
    <w:rsid w:val="00F96F25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110A"/>
  <w15:docId w15:val="{89BFCC43-C0B7-4920-B9CA-B268CCD0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5C69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8B14EF"/>
    <w:pPr>
      <w:widowControl w:val="0"/>
      <w:autoSpaceDE w:val="0"/>
      <w:autoSpaceDN w:val="0"/>
      <w:spacing w:before="240" w:after="0" w:line="240" w:lineRule="auto"/>
      <w:ind w:left="116" w:right="126"/>
    </w:pPr>
    <w:rPr>
      <w:rFonts w:ascii="Cambria" w:eastAsia="Cambria" w:hAnsi="Cambria" w:cs="Cambria"/>
      <w:b/>
      <w:bCs/>
      <w:sz w:val="32"/>
      <w:szCs w:val="32"/>
      <w:lang w:val="en-US"/>
    </w:rPr>
  </w:style>
  <w:style w:type="character" w:customStyle="1" w:styleId="a6">
    <w:name w:val="Заголовок Знак"/>
    <w:basedOn w:val="a0"/>
    <w:link w:val="a5"/>
    <w:uiPriority w:val="10"/>
    <w:rsid w:val="008B14EF"/>
    <w:rPr>
      <w:rFonts w:ascii="Cambria" w:eastAsia="Cambria" w:hAnsi="Cambria" w:cs="Cambria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43299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rp.org/journal/paperinformation.aspx?paperid=111313" TargetMode="External"/><Relationship Id="rId12" Type="http://schemas.openxmlformats.org/officeDocument/2006/relationships/hyperlink" Target="https://vestnik.kemsu.ru/jour/issue/view/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7028/lingcure.v5nS2.1359" TargetMode="External"/><Relationship Id="rId11" Type="http://schemas.openxmlformats.org/officeDocument/2006/relationships/hyperlink" Target="https://www.elibrary.ru/item.asp?id=4295094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3minut.ru/stati-avtorov.html?type=atom&amp;start=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osobennosti-perevoda-angliyskih-frazeologizmov-na-russkiy-yazy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User202-1</cp:lastModifiedBy>
  <cp:revision>2</cp:revision>
  <dcterms:created xsi:type="dcterms:W3CDTF">2022-10-31T06:44:00Z</dcterms:created>
  <dcterms:modified xsi:type="dcterms:W3CDTF">2022-10-31T06:44:00Z</dcterms:modified>
</cp:coreProperties>
</file>